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F83" w:rsidRDefault="00E43194">
      <w:pPr>
        <w:pStyle w:val="a3"/>
        <w:jc w:val="center"/>
      </w:pPr>
      <w:r>
        <w:t>Министерство образования и науки Республики Казахстан</w:t>
      </w:r>
    </w:p>
    <w:p w:rsidR="00082F83" w:rsidRDefault="009B19C3">
      <w:pPr>
        <w:pStyle w:val="a3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723900</wp:posOffset>
            </wp:positionH>
            <wp:positionV relativeFrom="page">
              <wp:posOffset>1495425</wp:posOffset>
            </wp:positionV>
            <wp:extent cx="1905000" cy="19431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2F83" w:rsidRDefault="00E43194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E43194">
      <w:pPr>
        <w:pStyle w:val="a3"/>
        <w:ind w:left="6100"/>
      </w:pPr>
      <w:r>
        <w:t>УТВЕРЖДАЮ:</w:t>
      </w:r>
    </w:p>
    <w:p w:rsidR="00082F83" w:rsidRDefault="00E43194">
      <w:pPr>
        <w:pStyle w:val="a3"/>
        <w:ind w:left="6100"/>
      </w:pPr>
      <w:r>
        <w:t>Декан ФГО:</w:t>
      </w:r>
    </w:p>
    <w:p w:rsidR="00082F83" w:rsidRDefault="00E43194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:rsidR="00082F83" w:rsidRDefault="005F5764">
      <w:pPr>
        <w:pStyle w:val="a3"/>
        <w:ind w:left="6100"/>
      </w:pPr>
      <w:r>
        <w:t>_____________ 2021</w:t>
      </w:r>
      <w:r w:rsidR="00E43194">
        <w:t xml:space="preserve"> г.</w:t>
      </w: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ИНОСТРАННЫЙ ЯЗЫК (ПРОФЕССИОНАЛЬНЫЙ)</w:t>
      </w:r>
    </w:p>
    <w:p w:rsidR="00082F83" w:rsidRDefault="00E43194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E43194">
      <w:pPr>
        <w:pStyle w:val="a3"/>
      </w:pPr>
      <w:r>
        <w:t>Образовательная программа: 7M07501 Стандартизация и сертификация (по отраслям), 7M07501 Стандартизация и сертификация (по отраслям), 7M07312 Земельный кадастр и землеустройство, 7M07311 Мониторинг и диагностика автомобильных дорог, 7M07310 Водоснабжение и канализация, 7M07309 BIM - технологии в проектировании, 7M07305 Строительство, 7M07305 Строительство, 7M07303 Производство строительных материалов, изделий и конструкций, 7M07303 Производство строительных материалов, изделий и конструкций, 7M07302 Геодезия, 7M07301 Архитектура, 7M02101 Дизайн</w:t>
      </w:r>
    </w:p>
    <w:p w:rsidR="00082F83" w:rsidRDefault="00E43194">
      <w:pPr>
        <w:pStyle w:val="a3"/>
      </w:pPr>
      <w:r>
        <w:t xml:space="preserve">Код дисциплины: </w:t>
      </w:r>
      <w:proofErr w:type="spellStart"/>
      <w:r>
        <w:t>IYa</w:t>
      </w:r>
      <w:proofErr w:type="spellEnd"/>
      <w:r>
        <w:t xml:space="preserve">(P)5101 (7M07302, 7M07312), </w:t>
      </w:r>
      <w:proofErr w:type="spellStart"/>
      <w:r>
        <w:t>IYa</w:t>
      </w:r>
      <w:proofErr w:type="spellEnd"/>
      <w:r>
        <w:t xml:space="preserve">(P)5201 (7M07303, 7M07305, 7M07501), </w:t>
      </w:r>
      <w:proofErr w:type="spellStart"/>
      <w:r>
        <w:t>IYa</w:t>
      </w:r>
      <w:proofErr w:type="spellEnd"/>
      <w:r>
        <w:t xml:space="preserve">(P)5202 (7M07303, 7M07305, 7M07309, 7M07310, 7M07311, 7M07501), </w:t>
      </w:r>
      <w:proofErr w:type="spellStart"/>
      <w:r>
        <w:t>IYa</w:t>
      </w:r>
      <w:proofErr w:type="spellEnd"/>
      <w:r>
        <w:t>(P)6202 (7M02101, 7M07301)</w:t>
      </w:r>
    </w:p>
    <w:p w:rsidR="00082F83" w:rsidRDefault="00E43194">
      <w:pPr>
        <w:pStyle w:val="a3"/>
      </w:pPr>
      <w:r>
        <w:t>Количество кредитов: 3 (7M02101, 7M07301, 7M07302, 7M07309, 7M07310, 7M07311, 7M07312), 5 (7M07303, 7M07305, 7M07501)</w:t>
      </w:r>
    </w:p>
    <w:p w:rsidR="00082F83" w:rsidRDefault="00E43194">
      <w:pPr>
        <w:pStyle w:val="a3"/>
      </w:pPr>
      <w:r>
        <w:t>Цикл: БД</w:t>
      </w:r>
    </w:p>
    <w:p w:rsidR="00082F83" w:rsidRDefault="00E43194">
      <w:pPr>
        <w:pStyle w:val="a3"/>
      </w:pPr>
      <w:r>
        <w:t>Компонент: ВК</w:t>
      </w: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8E3336">
      <w:pPr>
        <w:pStyle w:val="a3"/>
        <w:jc w:val="center"/>
      </w:pPr>
      <w:r>
        <w:t>Усть-Каменогорск, 2021</w:t>
      </w:r>
      <w:r w:rsidR="00E43194">
        <w:br w:type="page"/>
      </w:r>
    </w:p>
    <w:p w:rsidR="00C04BD9" w:rsidRDefault="00C04BD9">
      <w:pPr>
        <w:pStyle w:val="a3"/>
        <w:jc w:val="center"/>
      </w:pPr>
      <w:r w:rsidRPr="00C04BD9">
        <w:object w:dxaOrig="9942" w:dyaOrig="55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7.25pt;height:276pt" o:ole="">
            <v:imagedata r:id="rId7" o:title=""/>
          </v:shape>
          <o:OLEObject Type="Embed" ProgID="Word.Document.8" ShapeID="_x0000_i1025" DrawAspect="Content" ObjectID="_1684916258" r:id="rId8">
            <o:FieldCodes>\s</o:FieldCodes>
          </o:OLEObject>
        </w:object>
      </w: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C04BD9" w:rsidRDefault="00C04BD9">
      <w:pPr>
        <w:pStyle w:val="a3"/>
        <w:jc w:val="center"/>
      </w:pPr>
    </w:p>
    <w:p w:rsidR="00082F83" w:rsidRDefault="00E43194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«ФГО»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082F83" w:rsidRDefault="00082F83">
      <w:pPr>
        <w:pStyle w:val="a3"/>
      </w:pPr>
    </w:p>
    <w:p w:rsidR="00082F83" w:rsidRDefault="00E43194">
      <w:pPr>
        <w:pStyle w:val="a3"/>
      </w:pPr>
      <w:r>
        <w:t>Одобрено учебно-методическим советом школы</w:t>
      </w:r>
    </w:p>
    <w:p w:rsidR="00082F83" w:rsidRDefault="00082F83">
      <w:pPr>
        <w:pStyle w:val="a3"/>
      </w:pPr>
    </w:p>
    <w:p w:rsidR="00082F83" w:rsidRDefault="00E43194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Ережепова</w:t>
      </w:r>
      <w:proofErr w:type="spellEnd"/>
      <w:r>
        <w:t xml:space="preserve"> С.К.</w:t>
      </w:r>
    </w:p>
    <w:p w:rsidR="00082F83" w:rsidRDefault="005F5764">
      <w:pPr>
        <w:pStyle w:val="a3"/>
      </w:pPr>
      <w:r>
        <w:t>Дата    23.03.2021 г.   протокол 03</w:t>
      </w:r>
    </w:p>
    <w:p w:rsidR="00082F83" w:rsidRDefault="00082F83">
      <w:pPr>
        <w:pStyle w:val="a3"/>
      </w:pPr>
    </w:p>
    <w:p w:rsidR="00082F83" w:rsidRDefault="00082F83">
      <w:pPr>
        <w:pStyle w:val="a3"/>
        <w:tabs>
          <w:tab w:val="left" w:pos="6500"/>
        </w:tabs>
        <w:ind w:left="6500" w:hanging="6500"/>
        <w:jc w:val="left"/>
      </w:pPr>
    </w:p>
    <w:p w:rsidR="00082F83" w:rsidRDefault="00082F83">
      <w:pPr>
        <w:pStyle w:val="a3"/>
      </w:pPr>
    </w:p>
    <w:p w:rsidR="00082F83" w:rsidRDefault="005F576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082F83" w:rsidRDefault="005F576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</w:p>
    <w:p w:rsidR="00082F83" w:rsidRDefault="00E43194">
      <w:pPr>
        <w:pStyle w:val="a3"/>
        <w:tabs>
          <w:tab w:val="left" w:pos="6500"/>
        </w:tabs>
        <w:ind w:left="6500" w:hanging="6500"/>
        <w:jc w:val="left"/>
      </w:pPr>
      <w:r>
        <w:tab/>
        <w:t>Ней Е.Ф.</w:t>
      </w:r>
    </w:p>
    <w:p w:rsidR="00082F83" w:rsidRDefault="00E43194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082F83" w:rsidRDefault="00E43194" w:rsidP="005F5764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082F83" w:rsidRDefault="00082F83">
      <w:pPr>
        <w:pStyle w:val="a3"/>
      </w:pPr>
    </w:p>
    <w:p w:rsidR="00082F83" w:rsidRDefault="00082F83">
      <w:pPr>
        <w:pStyle w:val="a3"/>
      </w:pPr>
    </w:p>
    <w:p w:rsidR="00082F83" w:rsidRDefault="00E43194">
      <w:pPr>
        <w:pStyle w:val="a3"/>
      </w:pPr>
      <w:r>
        <w:t>СОГЛАСОВАНО:</w:t>
      </w:r>
    </w:p>
    <w:p w:rsidR="00082F83" w:rsidRDefault="00E43194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ШАСиД</w:t>
      </w:r>
      <w:proofErr w:type="spellEnd"/>
      <w:r>
        <w:tab/>
        <w:t>Руденко О.В.</w:t>
      </w:r>
    </w:p>
    <w:p w:rsidR="00082F83" w:rsidRDefault="00082F83">
      <w:pPr>
        <w:pStyle w:val="a3"/>
      </w:pPr>
    </w:p>
    <w:p w:rsidR="00082F83" w:rsidRDefault="00E43194">
      <w:pPr>
        <w:pStyle w:val="a3"/>
      </w:pPr>
      <w:r>
        <w:br w:type="page"/>
      </w:r>
    </w:p>
    <w:p w:rsidR="00082F83" w:rsidRDefault="00E4319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1.1 Краткое описание дисциплины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 xml:space="preserve">Курс обучения предполагает формирование лингвистической, дискурсивной и </w:t>
      </w:r>
      <w:proofErr w:type="spellStart"/>
      <w:r>
        <w:t>социокультурной</w:t>
      </w:r>
      <w:proofErr w:type="spellEnd"/>
      <w:r>
        <w:t xml:space="preserve"> компетенции магистрантов, приобщение к культуре стран изучаемого языка, приобретение навыков профессиональной речи на иностранном языке, развитие навыков перевода текстов по специальности. Ку</w:t>
      </w:r>
      <w:proofErr w:type="gramStart"/>
      <w:r>
        <w:t>рс вкл</w:t>
      </w:r>
      <w:proofErr w:type="gramEnd"/>
      <w:r>
        <w:t xml:space="preserve">ючает: обзор грамматики, методики чтения и подготовки к письменной работе, написание эссе, методики </w:t>
      </w:r>
      <w:proofErr w:type="spellStart"/>
      <w:r>
        <w:t>аудирования</w:t>
      </w:r>
      <w:proofErr w:type="spellEnd"/>
      <w:r>
        <w:t xml:space="preserve"> и говорения.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Цель изучения дисциплины:</w:t>
      </w:r>
    </w:p>
    <w:p w:rsidR="00082F83" w:rsidRDefault="00E43194">
      <w:pPr>
        <w:pStyle w:val="a3"/>
        <w:ind w:firstLine="567"/>
      </w:pPr>
      <w:r>
        <w:t>Целью курса для магистрантов «Иностранный язык (профессиональный)» является совершенствование коммуникативно-межкультурной компетенции до уровня международного стандарта в различных областях профессиональной и научной деятельности.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Задачи изучения дисциплины:</w:t>
      </w:r>
    </w:p>
    <w:p w:rsidR="00082F83" w:rsidRDefault="00E43194">
      <w:pPr>
        <w:pStyle w:val="a3"/>
        <w:ind w:firstLine="567"/>
      </w:pPr>
      <w:r>
        <w:t>- формирование и развитие коммуника</w:t>
      </w:r>
      <w:r w:rsidR="008E3336">
        <w:t>тивной компетенции (лингвистиче</w:t>
      </w:r>
      <w:r>
        <w:t xml:space="preserve">ской, социолингвистической, </w:t>
      </w:r>
      <w:proofErr w:type="spellStart"/>
      <w:r>
        <w:t>социокультурной</w:t>
      </w:r>
      <w:proofErr w:type="spellEnd"/>
      <w:r>
        <w:t>, стратегической, дискурсивной и прагматической), необходимой для осуществления профессиональной деятельности;</w:t>
      </w:r>
    </w:p>
    <w:p w:rsidR="00082F83" w:rsidRDefault="00E43194">
      <w:pPr>
        <w:pStyle w:val="a3"/>
        <w:ind w:firstLine="567"/>
      </w:pPr>
      <w:r>
        <w:t>- формирование достаточного уровня владения профессиональным иностранным языком для осуществления письменного и устного информационного обмена, необходимого в научной деятельности;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1.3 Результаты обучения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04BD9" w:rsidRDefault="00C04BD9">
      <w:pPr>
        <w:pStyle w:val="a3"/>
        <w:ind w:firstLine="567"/>
      </w:pPr>
    </w:p>
    <w:p w:rsidR="00083DAB" w:rsidRPr="006B13A7" w:rsidRDefault="00083DAB" w:rsidP="00083DA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083DAB" w:rsidRPr="006B13A7" w:rsidTr="001E5E67">
        <w:trPr>
          <w:tblHeader/>
        </w:trPr>
        <w:tc>
          <w:tcPr>
            <w:tcW w:w="1119" w:type="pct"/>
            <w:vMerge w:val="restar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t>Результаты обучения (единицы ключевых компетенций)</w:t>
            </w:r>
          </w:p>
        </w:tc>
      </w:tr>
      <w:tr w:rsidR="00083DAB" w:rsidRPr="006B13A7" w:rsidTr="001E5E67">
        <w:trPr>
          <w:tblHeader/>
        </w:trPr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  <w:tc>
          <w:tcPr>
            <w:tcW w:w="2015" w:type="pc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t>образовательной программы</w:t>
            </w:r>
          </w:p>
        </w:tc>
        <w:tc>
          <w:tcPr>
            <w:tcW w:w="1866" w:type="pc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t>дисциплины</w:t>
            </w:r>
          </w:p>
        </w:tc>
      </w:tr>
      <w:tr w:rsidR="00083DAB" w:rsidRPr="006B13A7" w:rsidTr="001E5E67">
        <w:tc>
          <w:tcPr>
            <w:tcW w:w="0" w:type="auto"/>
            <w:vMerge w:val="restar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t>КК</w:t>
            </w:r>
            <w:proofErr w:type="gramStart"/>
            <w:r w:rsidRPr="006B13A7">
              <w:rPr>
                <w:sz w:val="20"/>
              </w:rPr>
              <w:t>1</w:t>
            </w:r>
            <w:proofErr w:type="gramEnd"/>
            <w:r w:rsidRPr="006B13A7">
              <w:rPr>
                <w:sz w:val="20"/>
              </w:rPr>
              <w:t xml:space="preserve"> - Высокий уровень социально-психологических и коммуникативных навыков. (7M07301)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t>РО</w:t>
            </w:r>
            <w:proofErr w:type="gramStart"/>
            <w:r w:rsidRPr="006B13A7">
              <w:rPr>
                <w:sz w:val="20"/>
              </w:rPr>
              <w:t>1</w:t>
            </w:r>
            <w:proofErr w:type="gramEnd"/>
            <w:r w:rsidRPr="006B13A7">
              <w:rPr>
                <w:sz w:val="20"/>
              </w:rPr>
              <w:t xml:space="preserve"> - Использовать знания в области психологии и педагогики, специальных и теоретических дисциплин. (7M07301)</w:t>
            </w:r>
          </w:p>
        </w:tc>
        <w:tc>
          <w:tcPr>
            <w:tcW w:w="0" w:type="auto"/>
            <w:vMerge w:val="restart"/>
          </w:tcPr>
          <w:p w:rsidR="00083DAB" w:rsidRPr="006B13A7" w:rsidRDefault="00083DAB" w:rsidP="001E5E6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 w:rsidRPr="006B13A7">
              <w:rPr>
                <w:sz w:val="20"/>
              </w:rPr>
              <w:t>функциональные особенности устных и письменных профессионально-ориентированных текстов, в том числе научно-технического характера; - мировые стандарты ведения научно-исследовательской деятельности;</w:t>
            </w:r>
          </w:p>
          <w:p w:rsidR="00083DAB" w:rsidRPr="006B13A7" w:rsidRDefault="00083DAB" w:rsidP="001E5E67">
            <w:pPr>
              <w:pStyle w:val="a3"/>
              <w:ind w:firstLine="567"/>
            </w:pPr>
            <w:proofErr w:type="gramStart"/>
            <w:r>
              <w:rPr>
                <w:sz w:val="20"/>
              </w:rPr>
              <w:t xml:space="preserve">- </w:t>
            </w:r>
            <w:r w:rsidRPr="006B13A7">
              <w:rPr>
                <w:sz w:val="20"/>
              </w:rPr>
              <w:t>требования к оформлению документации (в пределах программы), принятые в профессиональной коммуникации и в стран</w:t>
            </w:r>
            <w:r>
              <w:rPr>
                <w:sz w:val="20"/>
              </w:rPr>
              <w:t xml:space="preserve">ах Европы и изучаемого языка; </w:t>
            </w:r>
            <w:r w:rsidRPr="006B13A7">
              <w:rPr>
                <w:sz w:val="20"/>
              </w:rPr>
              <w:t xml:space="preserve">общепринятые (казахстанские и зарубежные) требования к оформлению научных трудов и прочих работ, связанных с исследовательской </w:t>
            </w:r>
            <w:proofErr w:type="spellStart"/>
            <w:r w:rsidRPr="006B13A7">
              <w:rPr>
                <w:sz w:val="20"/>
              </w:rPr>
              <w:t>деятель-ностью</w:t>
            </w:r>
            <w:proofErr w:type="spellEnd"/>
            <w:r w:rsidRPr="006B13A7">
              <w:rPr>
                <w:sz w:val="20"/>
              </w:rPr>
              <w:t xml:space="preserve">. - </w:t>
            </w:r>
            <w:r w:rsidRPr="006B13A7">
              <w:rPr>
                <w:sz w:val="20"/>
              </w:rPr>
              <w:lastRenderedPageBreak/>
              <w:t>производить различные логические операции (анализ, синтез, установление причинно-следственных связей, аргументирование, обобщение и вывод, комментирование);</w:t>
            </w:r>
            <w:proofErr w:type="gramEnd"/>
          </w:p>
          <w:p w:rsidR="00083DAB" w:rsidRPr="006B13A7" w:rsidRDefault="00083DAB" w:rsidP="001E5E67">
            <w:pPr>
              <w:pStyle w:val="a3"/>
              <w:ind w:firstLine="567"/>
            </w:pPr>
            <w:r w:rsidRPr="006B13A7">
              <w:rPr>
                <w:sz w:val="20"/>
              </w:rPr>
              <w:t>- понимать и оценивать чужую точку зрения, стремиться к сотрудничеству, достижению согласия, выработке общей позиции в условиях различия взглядов и убеждений;</w:t>
            </w:r>
          </w:p>
          <w:p w:rsidR="00083DAB" w:rsidRPr="006B13A7" w:rsidRDefault="00083DAB" w:rsidP="001E5E67">
            <w:pPr>
              <w:pStyle w:val="a3"/>
              <w:ind w:firstLine="567"/>
            </w:pPr>
            <w:r w:rsidRPr="006B13A7">
              <w:rPr>
                <w:sz w:val="20"/>
              </w:rPr>
              <w:t>- осуществлять устную и письменную коммуникацию в целях научного академического и коммерческого общения на таких мероприятиях как доклад на конференции, презентация, дебаты, круглый стол, выставки, реклама и пр.) на иностранном языке; - писать научные статьи и тезисы; - оформления заявок на гранты и стажировки по программам академической мобильности;</w:t>
            </w:r>
          </w:p>
          <w:p w:rsidR="00083DAB" w:rsidRPr="006B13A7" w:rsidRDefault="00083DAB" w:rsidP="001E5E6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 w:rsidRPr="006B13A7">
              <w:rPr>
                <w:sz w:val="20"/>
              </w:rPr>
              <w:t>обработка большого объема иноязычной информации с целью сбора материала для написания магистерской диссертации или еѐ раздела на изучаемом языке;</w:t>
            </w:r>
          </w:p>
        </w:tc>
      </w:tr>
      <w:tr w:rsidR="00083DAB" w:rsidRPr="006B13A7" w:rsidTr="001E5E67">
        <w:tc>
          <w:tcPr>
            <w:tcW w:w="0" w:type="auto"/>
            <w:vMerge w:val="restart"/>
          </w:tcPr>
          <w:p w:rsidR="00083DAB" w:rsidRDefault="00083DAB" w:rsidP="001E5E67">
            <w:pPr>
              <w:pStyle w:val="a3"/>
              <w:jc w:val="center"/>
              <w:rPr>
                <w:sz w:val="20"/>
              </w:rPr>
            </w:pPr>
            <w:r w:rsidRPr="006B13A7">
              <w:rPr>
                <w:sz w:val="20"/>
              </w:rPr>
              <w:t>КК</w:t>
            </w:r>
            <w:proofErr w:type="gramStart"/>
            <w:r w:rsidRPr="006B13A7">
              <w:rPr>
                <w:sz w:val="20"/>
              </w:rPr>
              <w:t>1</w:t>
            </w:r>
            <w:proofErr w:type="gramEnd"/>
            <w:r w:rsidRPr="006B13A7">
              <w:rPr>
                <w:sz w:val="20"/>
              </w:rPr>
              <w:t xml:space="preserve"> - Проведение учебно-методической работы в образовательных организациях дополнительного образования, общеобразовательных и профессиональных. (7M02101, 7M07301</w:t>
            </w:r>
          </w:p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lastRenderedPageBreak/>
              <w:t>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lastRenderedPageBreak/>
              <w:t>РО</w:t>
            </w:r>
            <w:proofErr w:type="gramStart"/>
            <w:r w:rsidRPr="006B13A7">
              <w:rPr>
                <w:sz w:val="20"/>
              </w:rPr>
              <w:t>1</w:t>
            </w:r>
            <w:proofErr w:type="gramEnd"/>
            <w:r w:rsidRPr="006B13A7">
              <w:rPr>
                <w:sz w:val="20"/>
              </w:rPr>
              <w:t xml:space="preserve"> - Использовать базовые знания и практический опыт по организации и анализу образовательного процесса, методике подготовки и проведения занятий. (7M02101, 7M07301)</w:t>
            </w:r>
          </w:p>
        </w:tc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</w:tr>
      <w:tr w:rsidR="00083DAB" w:rsidRPr="006B13A7" w:rsidTr="001E5E67">
        <w:tc>
          <w:tcPr>
            <w:tcW w:w="0" w:type="auto"/>
            <w:vMerge w:val="restar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lastRenderedPageBreak/>
              <w:t>КК</w:t>
            </w:r>
            <w:proofErr w:type="gramStart"/>
            <w:r w:rsidRPr="006B13A7">
              <w:rPr>
                <w:sz w:val="20"/>
              </w:rPr>
              <w:t>1</w:t>
            </w:r>
            <w:proofErr w:type="gramEnd"/>
            <w:r w:rsidRPr="006B13A7">
              <w:rPr>
                <w:sz w:val="20"/>
              </w:rPr>
              <w:t xml:space="preserve"> - Анализировать, критически оценивать и интегрировать опыт практической деятельности и исследований в профессиональной области и социально-личностной сфере. (7M07302)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t>РО</w:t>
            </w:r>
            <w:proofErr w:type="gramStart"/>
            <w:r w:rsidRPr="006B13A7">
              <w:rPr>
                <w:sz w:val="20"/>
              </w:rPr>
              <w:t>2</w:t>
            </w:r>
            <w:proofErr w:type="gramEnd"/>
            <w:r w:rsidRPr="006B13A7">
              <w:rPr>
                <w:sz w:val="20"/>
              </w:rPr>
              <w:t xml:space="preserve"> - Работать индивидуально и в качестве члена команд, демонстрируя навыки руководства отдельными группами исполнителей, уметь проявлять личную ответственность. (7M07302)</w:t>
            </w:r>
          </w:p>
        </w:tc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</w:tr>
      <w:tr w:rsidR="00083DAB" w:rsidRPr="006B13A7" w:rsidTr="001E5E67">
        <w:tc>
          <w:tcPr>
            <w:tcW w:w="0" w:type="auto"/>
            <w:vMerge w:val="restar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t>КК</w:t>
            </w:r>
            <w:proofErr w:type="gramStart"/>
            <w:r w:rsidRPr="006B13A7">
              <w:rPr>
                <w:sz w:val="20"/>
              </w:rPr>
              <w:t>2</w:t>
            </w:r>
            <w:proofErr w:type="gramEnd"/>
            <w:r w:rsidRPr="006B13A7">
              <w:rPr>
                <w:sz w:val="20"/>
              </w:rPr>
              <w:t xml:space="preserve"> - Способность свободно пользоваться иностранными языками, как средством профессионального общения (7M07501)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t>РО</w:t>
            </w:r>
            <w:proofErr w:type="gramStart"/>
            <w:r w:rsidRPr="006B13A7">
              <w:rPr>
                <w:sz w:val="20"/>
              </w:rPr>
              <w:t>2</w:t>
            </w:r>
            <w:proofErr w:type="gramEnd"/>
            <w:r w:rsidRPr="006B13A7">
              <w:rPr>
                <w:sz w:val="20"/>
              </w:rPr>
              <w:t xml:space="preserve"> - Владеть иностранным языком на уровне международных стандартов С1-С2 и грамматическими характеристиками научного стиля; быть способным к работе в интернациональной среде (7M07501)</w:t>
            </w:r>
          </w:p>
        </w:tc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</w:tr>
      <w:tr w:rsidR="00083DAB" w:rsidRPr="006B13A7" w:rsidTr="001E5E67">
        <w:tc>
          <w:tcPr>
            <w:tcW w:w="0" w:type="auto"/>
            <w:vMerge w:val="restart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t>КК</w:t>
            </w:r>
            <w:proofErr w:type="gramStart"/>
            <w:r w:rsidRPr="006B13A7">
              <w:rPr>
                <w:sz w:val="20"/>
              </w:rPr>
              <w:t>2</w:t>
            </w:r>
            <w:proofErr w:type="gramEnd"/>
            <w:r w:rsidRPr="006B13A7">
              <w:rPr>
                <w:sz w:val="20"/>
              </w:rPr>
              <w:t xml:space="preserve"> - Владеть культурой мышления, способностью к обобщению, анализу, критическому осмыслению, систематизации, прогнозированию, постановке целей и выбору путей их достижения, умением анализировать логику рассуждений и высказываний. (7M07312)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t>РО3 - Владеть иностранным языком на профессиональном уровне, позволяющим проводить научные исследования и осуществлять преподавание специальных дисциплин в высших учебных заведениях. (7M07312)</w:t>
            </w:r>
          </w:p>
        </w:tc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</w:tr>
      <w:tr w:rsidR="00083DAB" w:rsidRPr="006B13A7" w:rsidTr="001E5E67">
        <w:tc>
          <w:tcPr>
            <w:tcW w:w="0" w:type="auto"/>
          </w:tcPr>
          <w:p w:rsidR="00083DAB" w:rsidRPr="006B13A7" w:rsidRDefault="00083DAB" w:rsidP="001E5E67">
            <w:pPr>
              <w:pStyle w:val="a3"/>
              <w:jc w:val="center"/>
            </w:pPr>
            <w:r w:rsidRPr="006B13A7">
              <w:rPr>
                <w:sz w:val="20"/>
              </w:rPr>
              <w:t>КК</w:t>
            </w:r>
            <w:proofErr w:type="gramStart"/>
            <w:r w:rsidRPr="006B13A7">
              <w:rPr>
                <w:sz w:val="20"/>
              </w:rPr>
              <w:t>2</w:t>
            </w:r>
            <w:proofErr w:type="gramEnd"/>
            <w:r w:rsidRPr="006B13A7">
              <w:rPr>
                <w:sz w:val="20"/>
              </w:rPr>
              <w:t xml:space="preserve"> - Способность анализировать, критически оценивать и интегрировать опыт практической деятельности и исследований в профессиональной области и социально-личностной сфере и свободно пользоваться иностранными языками, как средством делового общения. (7M07308)</w:t>
            </w:r>
          </w:p>
        </w:tc>
        <w:tc>
          <w:tcPr>
            <w:tcW w:w="0" w:type="auto"/>
          </w:tcPr>
          <w:p w:rsidR="00083DAB" w:rsidRPr="006B13A7" w:rsidRDefault="00083DAB" w:rsidP="001E5E67">
            <w:pPr>
              <w:pStyle w:val="a3"/>
            </w:pPr>
            <w:r w:rsidRPr="006B13A7">
              <w:rPr>
                <w:sz w:val="20"/>
              </w:rPr>
              <w:t>РО</w:t>
            </w:r>
            <w:proofErr w:type="gramStart"/>
            <w:r w:rsidRPr="006B13A7">
              <w:rPr>
                <w:sz w:val="20"/>
              </w:rPr>
              <w:t>4</w:t>
            </w:r>
            <w:proofErr w:type="gramEnd"/>
            <w:r w:rsidRPr="006B13A7">
              <w:rPr>
                <w:sz w:val="20"/>
              </w:rPr>
              <w:t xml:space="preserve"> - Свободно пользоваться иностранными языками, как средством делового общения (7M07308)</w:t>
            </w:r>
          </w:p>
        </w:tc>
        <w:tc>
          <w:tcPr>
            <w:tcW w:w="0" w:type="auto"/>
            <w:vMerge/>
          </w:tcPr>
          <w:p w:rsidR="00083DAB" w:rsidRPr="006B13A7" w:rsidRDefault="00083DAB" w:rsidP="001E5E67">
            <w:pPr>
              <w:pStyle w:val="a3"/>
            </w:pPr>
          </w:p>
        </w:tc>
      </w:tr>
    </w:tbl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82F83" w:rsidRPr="00C04BD9" w:rsidRDefault="00082F83">
      <w:pPr>
        <w:pStyle w:val="a3"/>
        <w:rPr>
          <w:szCs w:val="24"/>
        </w:rPr>
      </w:pPr>
    </w:p>
    <w:p w:rsidR="00082F83" w:rsidRPr="00C04BD9" w:rsidRDefault="00E43194">
      <w:pPr>
        <w:pStyle w:val="a3"/>
        <w:jc w:val="center"/>
        <w:rPr>
          <w:szCs w:val="24"/>
        </w:rPr>
      </w:pPr>
      <w:r w:rsidRPr="00C04BD9">
        <w:rPr>
          <w:b/>
          <w:szCs w:val="24"/>
        </w:rPr>
        <w:t>1.4.1 Основные образовательные технологии</w:t>
      </w:r>
    </w:p>
    <w:p w:rsidR="00082F83" w:rsidRPr="00C04BD9" w:rsidRDefault="00082F83">
      <w:pPr>
        <w:pStyle w:val="a3"/>
        <w:rPr>
          <w:szCs w:val="24"/>
        </w:rPr>
      </w:pPr>
    </w:p>
    <w:p w:rsidR="00082F83" w:rsidRPr="00C04BD9" w:rsidRDefault="00E43194" w:rsidP="00C04BD9">
      <w:pPr>
        <w:rPr>
          <w:rFonts w:ascii="Times New Roman" w:hAnsi="Times New Roman" w:cs="Times New Roman"/>
          <w:sz w:val="24"/>
          <w:szCs w:val="24"/>
        </w:rPr>
      </w:pPr>
      <w:r w:rsidRPr="00C04BD9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082F83" w:rsidRPr="00C04BD9" w:rsidRDefault="00E43194" w:rsidP="00C04BD9">
      <w:pPr>
        <w:rPr>
          <w:rFonts w:ascii="Times New Roman" w:hAnsi="Times New Roman" w:cs="Times New Roman"/>
          <w:sz w:val="24"/>
          <w:szCs w:val="24"/>
        </w:rPr>
      </w:pPr>
      <w:r w:rsidRPr="00C04BD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C04BD9">
        <w:rPr>
          <w:rFonts w:ascii="Times New Roman" w:hAnsi="Times New Roman" w:cs="Times New Roman"/>
          <w:sz w:val="24"/>
          <w:szCs w:val="24"/>
        </w:rPr>
        <w:t>Case-study</w:t>
      </w:r>
      <w:proofErr w:type="spellEnd"/>
    </w:p>
    <w:p w:rsidR="00082F83" w:rsidRPr="00C04BD9" w:rsidRDefault="00E43194">
      <w:pPr>
        <w:pStyle w:val="a3"/>
        <w:ind w:firstLine="567"/>
        <w:rPr>
          <w:szCs w:val="24"/>
        </w:rPr>
      </w:pPr>
      <w:r w:rsidRPr="00C04BD9">
        <w:rPr>
          <w:szCs w:val="24"/>
        </w:rPr>
        <w:t>- Методы проблемного обучения</w:t>
      </w:r>
    </w:p>
    <w:p w:rsidR="00082F83" w:rsidRPr="00C04BD9" w:rsidRDefault="00E43194">
      <w:pPr>
        <w:pStyle w:val="a3"/>
        <w:ind w:firstLine="567"/>
        <w:rPr>
          <w:szCs w:val="24"/>
        </w:rPr>
      </w:pPr>
      <w:r w:rsidRPr="00C04BD9">
        <w:rPr>
          <w:szCs w:val="24"/>
        </w:rPr>
        <w:t>- Опережающая самостоятельная работа</w:t>
      </w:r>
    </w:p>
    <w:p w:rsidR="00082F83" w:rsidRPr="00C04BD9" w:rsidRDefault="00E43194">
      <w:pPr>
        <w:pStyle w:val="a3"/>
        <w:ind w:firstLine="567"/>
        <w:rPr>
          <w:szCs w:val="24"/>
        </w:rPr>
      </w:pPr>
      <w:r w:rsidRPr="00C04BD9">
        <w:rPr>
          <w:szCs w:val="24"/>
        </w:rPr>
        <w:t>- Проектный метод</w:t>
      </w:r>
    </w:p>
    <w:p w:rsidR="00082F83" w:rsidRPr="00C04BD9" w:rsidRDefault="00E43194">
      <w:pPr>
        <w:pStyle w:val="a3"/>
        <w:ind w:firstLine="567"/>
        <w:rPr>
          <w:szCs w:val="24"/>
        </w:rPr>
      </w:pPr>
      <w:r w:rsidRPr="00C04BD9">
        <w:rPr>
          <w:szCs w:val="24"/>
        </w:rPr>
        <w:t>- Поисковый метод с использованием ИКТ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82F83" w:rsidRDefault="00E4319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Методы дистанционного обучения, дифференцированный подход, личностно-ориентированный подход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1.4.3 Формат обучения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082F83" w:rsidRDefault="00E43194">
      <w:pPr>
        <w:pStyle w:val="a3"/>
        <w:ind w:firstLine="567"/>
      </w:pPr>
      <w:r>
        <w:t>Традиционное</w:t>
      </w:r>
    </w:p>
    <w:p w:rsidR="00082F83" w:rsidRDefault="00E43194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082F83" w:rsidRDefault="00E43194">
      <w:pPr>
        <w:pStyle w:val="a3"/>
        <w:ind w:firstLine="567"/>
      </w:pPr>
      <w:r>
        <w:t>Дистанционное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 xml:space="preserve">-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/ Иностранный язык (7M07301, 7M07310, 7M07311)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1.7 Трудоемкость дисциплины</w:t>
      </w:r>
    </w:p>
    <w:p w:rsidR="00082F83" w:rsidRDefault="00082F8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082F83">
        <w:trPr>
          <w:tblHeader/>
        </w:trPr>
        <w:tc>
          <w:tcPr>
            <w:tcW w:w="3500" w:type="pct"/>
          </w:tcPr>
          <w:p w:rsidR="00082F83" w:rsidRDefault="00E4319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82F83" w:rsidRDefault="00E43194">
            <w:pPr>
              <w:pStyle w:val="a3"/>
              <w:jc w:val="center"/>
            </w:pPr>
            <w:r>
              <w:t>часы</w:t>
            </w:r>
          </w:p>
        </w:tc>
      </w:tr>
      <w:tr w:rsidR="00082F83">
        <w:tc>
          <w:tcPr>
            <w:tcW w:w="0" w:type="auto"/>
            <w:gridSpan w:val="2"/>
          </w:tcPr>
          <w:p w:rsidR="00082F83" w:rsidRDefault="00E43194">
            <w:pPr>
              <w:pStyle w:val="a3"/>
              <w:jc w:val="center"/>
            </w:pPr>
            <w:r>
              <w:rPr>
                <w:i/>
              </w:rPr>
              <w:t>7M07303, 7M07305, 7M07501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30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15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15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экзамен</w:t>
            </w:r>
          </w:p>
        </w:tc>
      </w:tr>
      <w:tr w:rsidR="00082F83">
        <w:tc>
          <w:tcPr>
            <w:tcW w:w="0" w:type="auto"/>
            <w:gridSpan w:val="2"/>
          </w:tcPr>
          <w:p w:rsidR="00082F83" w:rsidRDefault="00E43194">
            <w:pPr>
              <w:pStyle w:val="a3"/>
              <w:jc w:val="center"/>
            </w:pPr>
            <w:r>
              <w:rPr>
                <w:i/>
              </w:rPr>
              <w:t>7M02101, 7M07301, 7M07302, 7M07303, 7M07305, 7M07309, 7M07310, 7M07311, 7M07312, 7M07501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30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15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45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экзамен</w:t>
            </w:r>
          </w:p>
        </w:tc>
      </w:tr>
    </w:tbl>
    <w:p w:rsidR="00082F83" w:rsidRDefault="00082F83">
      <w:pPr>
        <w:pStyle w:val="a3"/>
      </w:pPr>
    </w:p>
    <w:p w:rsidR="00C04BD9" w:rsidRDefault="00C04BD9">
      <w:pPr>
        <w:pStyle w:val="a3"/>
        <w:jc w:val="center"/>
        <w:rPr>
          <w:b/>
        </w:rPr>
      </w:pPr>
    </w:p>
    <w:p w:rsidR="00C04BD9" w:rsidRDefault="00C04BD9">
      <w:pPr>
        <w:pStyle w:val="a3"/>
        <w:jc w:val="center"/>
        <w:rPr>
          <w:b/>
        </w:rPr>
      </w:pPr>
    </w:p>
    <w:p w:rsidR="00082F83" w:rsidRDefault="00E43194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2.1 Тематический план</w:t>
      </w:r>
    </w:p>
    <w:p w:rsidR="00082F83" w:rsidRDefault="00082F8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082F83">
        <w:trPr>
          <w:tblHeader/>
        </w:trPr>
        <w:tc>
          <w:tcPr>
            <w:tcW w:w="147" w:type="pct"/>
          </w:tcPr>
          <w:p w:rsidR="00082F83" w:rsidRDefault="00E4319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82F83" w:rsidRDefault="00E4319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82F83" w:rsidRDefault="00E4319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82F83" w:rsidRDefault="00E4319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82F83">
        <w:tc>
          <w:tcPr>
            <w:tcW w:w="0" w:type="auto"/>
            <w:gridSpan w:val="4"/>
          </w:tcPr>
          <w:p w:rsidR="00082F83" w:rsidRDefault="00E4319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Глобализация в образовании - инженерное образование (роль, функция, назначение, перспективы карьерного роста, различия в системах образования разных стран)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 xml:space="preserve">Заявка на получение гранта; </w:t>
            </w:r>
            <w:proofErr w:type="spellStart"/>
            <w:r>
              <w:rPr>
                <w:sz w:val="22"/>
              </w:rPr>
              <w:t>грантовая</w:t>
            </w:r>
            <w:proofErr w:type="spellEnd"/>
            <w:r>
              <w:rPr>
                <w:sz w:val="22"/>
              </w:rPr>
              <w:t xml:space="preserve"> политика; типы документов: сопроводительное письмо, мотивационное письмо, рекомендательное письмо, анкета.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Бизнес и партнерство; ведение переговоров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082F83" w:rsidRDefault="00E43194">
            <w:pPr>
              <w:pStyle w:val="a3"/>
              <w:rPr>
                <w:sz w:val="22"/>
              </w:rPr>
            </w:pPr>
            <w:r>
              <w:rPr>
                <w:sz w:val="22"/>
              </w:rPr>
              <w:t>Работа в команде как возможность развития профессиональной коммуникации и профессионального роста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- </w:t>
            </w:r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>ак организовать работу в команде; - стадии командной работы.</w:t>
            </w:r>
          </w:p>
          <w:p w:rsidR="005F5764" w:rsidRDefault="005F5764">
            <w:pPr>
              <w:pStyle w:val="a3"/>
            </w:pP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Организация управления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- 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роектная работа: организация собственной компании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Вопросы этики в бизнесе - неписаные правила в компании</w:t>
            </w:r>
            <w:proofErr w:type="gramStart"/>
            <w:r>
              <w:rPr>
                <w:sz w:val="22"/>
              </w:rPr>
              <w:t>.</w:t>
            </w:r>
            <w:proofErr w:type="gramEnd"/>
            <w:r>
              <w:rPr>
                <w:sz w:val="22"/>
              </w:rPr>
              <w:t xml:space="preserve"> - 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редложения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Управление проектом: продвижение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8. Тема 9.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Научная статья как средство технической коммуникации - академические стили;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Визуальные опоры в письменных академических текстах - графики, таблицы, диаграммы; как использовать, читать и интерпретировать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IT -технологии и коммуникации: работа с информационными ресурсами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Инженерия и инновации по специальностям - терминология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12. Тема 12.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Моя научная работа - презентации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b/>
                <w:sz w:val="22"/>
              </w:rPr>
              <w:t>Тема 13. Тема 13.</w:t>
            </w:r>
          </w:p>
          <w:p w:rsidR="00082F83" w:rsidRDefault="00E43194">
            <w:pPr>
              <w:pStyle w:val="a3"/>
            </w:pPr>
            <w:r>
              <w:rPr>
                <w:sz w:val="22"/>
              </w:rPr>
              <w:t>Повторение грамматики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  <w:gridSpan w:val="2"/>
          </w:tcPr>
          <w:p w:rsidR="00082F83" w:rsidRDefault="00E43194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82F83" w:rsidRDefault="00082F83">
            <w:pPr>
              <w:pStyle w:val="a3"/>
            </w:pPr>
          </w:p>
        </w:tc>
      </w:tr>
    </w:tbl>
    <w:p w:rsidR="00082F83" w:rsidRDefault="00082F83">
      <w:pPr>
        <w:pStyle w:val="a3"/>
      </w:pPr>
    </w:p>
    <w:p w:rsidR="00C04BD9" w:rsidRDefault="00C04BD9">
      <w:pPr>
        <w:pStyle w:val="a3"/>
        <w:jc w:val="center"/>
        <w:rPr>
          <w:b/>
        </w:rPr>
      </w:pPr>
    </w:p>
    <w:p w:rsidR="00C04BD9" w:rsidRDefault="00C04BD9">
      <w:pPr>
        <w:pStyle w:val="a3"/>
        <w:jc w:val="center"/>
        <w:rPr>
          <w:b/>
        </w:rPr>
      </w:pPr>
    </w:p>
    <w:p w:rsidR="00082F83" w:rsidRDefault="00E43194">
      <w:pPr>
        <w:pStyle w:val="a3"/>
        <w:jc w:val="center"/>
        <w:rPr>
          <w:b/>
        </w:rPr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49166C" w:rsidRDefault="0049166C">
      <w:pPr>
        <w:pStyle w:val="a3"/>
        <w:jc w:val="center"/>
        <w:rPr>
          <w:b/>
        </w:rPr>
      </w:pPr>
    </w:p>
    <w:p w:rsidR="0049166C" w:rsidRDefault="0049166C" w:rsidP="0049166C">
      <w:pPr>
        <w:pStyle w:val="a3"/>
        <w:jc w:val="center"/>
      </w:pPr>
      <w:r w:rsidRPr="00976FF8">
        <w:t xml:space="preserve">Все </w:t>
      </w:r>
      <w:r>
        <w:t>задания должны быть сданы до 18.00 субботы указанной недели</w:t>
      </w:r>
    </w:p>
    <w:p w:rsidR="0049166C" w:rsidRDefault="0049166C">
      <w:pPr>
        <w:pStyle w:val="a3"/>
        <w:jc w:val="center"/>
      </w:pPr>
    </w:p>
    <w:p w:rsidR="00082F83" w:rsidRDefault="00082F8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3"/>
        <w:gridCol w:w="2205"/>
        <w:gridCol w:w="1222"/>
        <w:gridCol w:w="1397"/>
        <w:gridCol w:w="1589"/>
        <w:gridCol w:w="1292"/>
      </w:tblGrid>
      <w:tr w:rsidR="00082F83">
        <w:trPr>
          <w:trHeight w:val="1229"/>
          <w:tblHeader/>
        </w:trPr>
        <w:tc>
          <w:tcPr>
            <w:tcW w:w="1026" w:type="pct"/>
          </w:tcPr>
          <w:p w:rsidR="00082F83" w:rsidRDefault="00E4319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82F83" w:rsidRDefault="00E4319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82F83" w:rsidRDefault="00E4319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82F83" w:rsidRDefault="00E4319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82F83" w:rsidRDefault="00E4319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82F83" w:rsidRDefault="00E4319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1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Чтение. Языковой паспорт/анкета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2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Ответ на официальное приглашение. Заявка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 xml:space="preserve">Резюме. </w:t>
            </w:r>
            <w:proofErr w:type="spellStart"/>
            <w:r>
              <w:rPr>
                <w:sz w:val="22"/>
              </w:rPr>
              <w:t>Case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(учебник)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4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 xml:space="preserve">Эссе. </w:t>
            </w:r>
            <w:proofErr w:type="spellStart"/>
            <w:r>
              <w:rPr>
                <w:sz w:val="22"/>
              </w:rPr>
              <w:t>Case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(учебник)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Написание электронных писем. Составление глоссария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6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Структура компании. Написание отчета: макет и структура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Рецензирование статей.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8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Составление библиографии.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9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Описание диаграмм для презентации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Тема 10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rPr>
                <w:sz w:val="22"/>
              </w:rPr>
              <w:t>Подготовка презентации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1,2,3,4,5,6</w:t>
            </w:r>
          </w:p>
        </w:tc>
      </w:tr>
    </w:tbl>
    <w:p w:rsidR="00082F83" w:rsidRDefault="00082F83">
      <w:pPr>
        <w:pStyle w:val="a3"/>
      </w:pPr>
    </w:p>
    <w:p w:rsidR="00C04BD9" w:rsidRDefault="00C04BD9" w:rsidP="003156A7">
      <w:pPr>
        <w:pStyle w:val="a3"/>
        <w:jc w:val="center"/>
        <w:rPr>
          <w:b/>
        </w:rPr>
      </w:pPr>
    </w:p>
    <w:p w:rsidR="00C04BD9" w:rsidRDefault="00C04BD9" w:rsidP="003156A7">
      <w:pPr>
        <w:pStyle w:val="a3"/>
        <w:jc w:val="center"/>
        <w:rPr>
          <w:b/>
        </w:rPr>
      </w:pPr>
    </w:p>
    <w:p w:rsidR="00C04BD9" w:rsidRDefault="00C04BD9" w:rsidP="003156A7">
      <w:pPr>
        <w:pStyle w:val="a3"/>
        <w:jc w:val="center"/>
        <w:rPr>
          <w:b/>
        </w:rPr>
      </w:pPr>
    </w:p>
    <w:p w:rsidR="00C04BD9" w:rsidRDefault="00C04BD9" w:rsidP="003156A7">
      <w:pPr>
        <w:pStyle w:val="a3"/>
        <w:jc w:val="center"/>
        <w:rPr>
          <w:b/>
        </w:rPr>
      </w:pPr>
    </w:p>
    <w:p w:rsidR="003156A7" w:rsidRDefault="003156A7" w:rsidP="003156A7">
      <w:pPr>
        <w:pStyle w:val="a3"/>
        <w:jc w:val="center"/>
        <w:rPr>
          <w:b/>
        </w:rPr>
      </w:pPr>
      <w:r w:rsidRPr="006B13A7">
        <w:rPr>
          <w:b/>
        </w:rPr>
        <w:lastRenderedPageBreak/>
        <w:t>2.3 График сдачи заданий по дисциплине</w:t>
      </w:r>
    </w:p>
    <w:p w:rsidR="0049166C" w:rsidRDefault="0049166C" w:rsidP="003156A7">
      <w:pPr>
        <w:pStyle w:val="a3"/>
        <w:jc w:val="center"/>
        <w:rPr>
          <w:b/>
        </w:rPr>
      </w:pPr>
    </w:p>
    <w:p w:rsidR="0049166C" w:rsidRDefault="0049166C" w:rsidP="0049166C">
      <w:pPr>
        <w:pStyle w:val="a3"/>
        <w:jc w:val="center"/>
      </w:pPr>
      <w:r w:rsidRPr="00976FF8">
        <w:t xml:space="preserve">Все </w:t>
      </w:r>
      <w:r>
        <w:t>задания должны быть сданы до 18.00 субботы указанной недели</w:t>
      </w:r>
    </w:p>
    <w:p w:rsidR="003156A7" w:rsidRPr="006B13A7" w:rsidRDefault="003156A7" w:rsidP="003156A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156A7" w:rsidTr="00E43194">
        <w:trPr>
          <w:tblHeader/>
        </w:trPr>
        <w:tc>
          <w:tcPr>
            <w:tcW w:w="1250" w:type="pct"/>
            <w:vMerge w:val="restart"/>
          </w:tcPr>
          <w:p w:rsidR="003156A7" w:rsidRDefault="003156A7" w:rsidP="00E4319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156A7" w:rsidRDefault="003156A7" w:rsidP="00E4319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156A7" w:rsidTr="00E43194">
        <w:trPr>
          <w:tblHeader/>
        </w:trPr>
        <w:tc>
          <w:tcPr>
            <w:tcW w:w="0" w:type="auto"/>
            <w:vMerge/>
          </w:tcPr>
          <w:p w:rsidR="003156A7" w:rsidRDefault="003156A7" w:rsidP="00E43194">
            <w:pPr>
              <w:pStyle w:val="a3"/>
            </w:pP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156A7" w:rsidRDefault="003156A7" w:rsidP="00E43194">
            <w:pPr>
              <w:pStyle w:val="a3"/>
              <w:jc w:val="center"/>
            </w:pPr>
            <w:r>
              <w:t>15</w:t>
            </w:r>
          </w:p>
        </w:tc>
      </w:tr>
      <w:tr w:rsidR="003156A7" w:rsidTr="00E43194">
        <w:tc>
          <w:tcPr>
            <w:tcW w:w="0" w:type="auto"/>
            <w:gridSpan w:val="16"/>
          </w:tcPr>
          <w:p w:rsidR="003156A7" w:rsidRPr="00ED691F" w:rsidRDefault="003156A7" w:rsidP="00E43194">
            <w:pPr>
              <w:pStyle w:val="a3"/>
              <w:jc w:val="center"/>
              <w:rPr>
                <w:szCs w:val="24"/>
              </w:rPr>
            </w:pPr>
            <w:r w:rsidRPr="00ED691F">
              <w:rPr>
                <w:szCs w:val="24"/>
              </w:rPr>
              <w:t>Знание</w:t>
            </w:r>
          </w:p>
        </w:tc>
      </w:tr>
      <w:tr w:rsidR="003156A7" w:rsidTr="00E43194">
        <w:tc>
          <w:tcPr>
            <w:tcW w:w="0" w:type="auto"/>
          </w:tcPr>
          <w:p w:rsidR="003156A7" w:rsidRPr="00ED691F" w:rsidRDefault="003156A7" w:rsidP="00E43194">
            <w:pPr>
              <w:pStyle w:val="a3"/>
              <w:rPr>
                <w:szCs w:val="24"/>
              </w:rPr>
            </w:pPr>
            <w:r w:rsidRPr="00ED691F">
              <w:rPr>
                <w:szCs w:val="24"/>
              </w:rPr>
              <w:t>письменный опрос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</w:tr>
      <w:tr w:rsidR="003156A7" w:rsidTr="00E43194">
        <w:tc>
          <w:tcPr>
            <w:tcW w:w="0" w:type="auto"/>
            <w:gridSpan w:val="16"/>
          </w:tcPr>
          <w:p w:rsidR="003156A7" w:rsidRPr="00ED691F" w:rsidRDefault="003156A7" w:rsidP="00E43194">
            <w:pPr>
              <w:pStyle w:val="a3"/>
              <w:jc w:val="center"/>
              <w:rPr>
                <w:szCs w:val="24"/>
              </w:rPr>
            </w:pPr>
            <w:r w:rsidRPr="00ED691F">
              <w:rPr>
                <w:szCs w:val="24"/>
              </w:rPr>
              <w:t>Понимание</w:t>
            </w:r>
          </w:p>
        </w:tc>
      </w:tr>
      <w:tr w:rsidR="003156A7" w:rsidTr="00E43194">
        <w:tc>
          <w:tcPr>
            <w:tcW w:w="0" w:type="auto"/>
          </w:tcPr>
          <w:p w:rsidR="003156A7" w:rsidRPr="00ED691F" w:rsidRDefault="003156A7" w:rsidP="00E43194">
            <w:pPr>
              <w:pStyle w:val="a3"/>
              <w:rPr>
                <w:szCs w:val="24"/>
              </w:rPr>
            </w:pPr>
            <w:r w:rsidRPr="00ED691F">
              <w:rPr>
                <w:szCs w:val="24"/>
              </w:rPr>
              <w:t>устный опрос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</w:tr>
      <w:tr w:rsidR="003156A7" w:rsidTr="00E43194">
        <w:tc>
          <w:tcPr>
            <w:tcW w:w="0" w:type="auto"/>
            <w:gridSpan w:val="16"/>
          </w:tcPr>
          <w:p w:rsidR="003156A7" w:rsidRPr="00ED691F" w:rsidRDefault="003156A7" w:rsidP="00E43194">
            <w:pPr>
              <w:pStyle w:val="a3"/>
              <w:jc w:val="center"/>
              <w:rPr>
                <w:szCs w:val="24"/>
              </w:rPr>
            </w:pPr>
            <w:r w:rsidRPr="00ED691F">
              <w:rPr>
                <w:szCs w:val="24"/>
              </w:rPr>
              <w:t>Применение</w:t>
            </w:r>
          </w:p>
        </w:tc>
      </w:tr>
      <w:tr w:rsidR="003156A7" w:rsidTr="00E43194">
        <w:tc>
          <w:tcPr>
            <w:tcW w:w="0" w:type="auto"/>
          </w:tcPr>
          <w:p w:rsidR="003156A7" w:rsidRPr="00ED691F" w:rsidRDefault="003156A7" w:rsidP="00E43194">
            <w:pPr>
              <w:pStyle w:val="a3"/>
              <w:rPr>
                <w:szCs w:val="24"/>
              </w:rPr>
            </w:pPr>
            <w:r w:rsidRPr="00ED691F">
              <w:rPr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</w:tr>
      <w:tr w:rsidR="003156A7" w:rsidTr="00E43194">
        <w:tc>
          <w:tcPr>
            <w:tcW w:w="0" w:type="auto"/>
            <w:gridSpan w:val="16"/>
          </w:tcPr>
          <w:p w:rsidR="003156A7" w:rsidRPr="00ED691F" w:rsidRDefault="003156A7" w:rsidP="00E43194">
            <w:pPr>
              <w:pStyle w:val="a3"/>
              <w:jc w:val="center"/>
              <w:rPr>
                <w:szCs w:val="24"/>
              </w:rPr>
            </w:pPr>
            <w:r w:rsidRPr="00ED691F">
              <w:rPr>
                <w:szCs w:val="24"/>
              </w:rPr>
              <w:t>Анализ</w:t>
            </w:r>
          </w:p>
        </w:tc>
      </w:tr>
      <w:tr w:rsidR="003156A7" w:rsidTr="00E43194">
        <w:tc>
          <w:tcPr>
            <w:tcW w:w="0" w:type="auto"/>
          </w:tcPr>
          <w:p w:rsidR="003156A7" w:rsidRPr="00ED691F" w:rsidRDefault="003156A7" w:rsidP="00E43194">
            <w:pPr>
              <w:pStyle w:val="a3"/>
              <w:rPr>
                <w:szCs w:val="24"/>
              </w:rPr>
            </w:pPr>
            <w:r w:rsidRPr="00ED691F">
              <w:rPr>
                <w:szCs w:val="24"/>
              </w:rPr>
              <w:t>письменный опрос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156A7" w:rsidRDefault="003156A7" w:rsidP="00E43194">
            <w:pPr>
              <w:pStyle w:val="a3"/>
              <w:jc w:val="center"/>
            </w:pPr>
          </w:p>
        </w:tc>
      </w:tr>
    </w:tbl>
    <w:p w:rsidR="003156A7" w:rsidRDefault="003156A7" w:rsidP="003156A7">
      <w:pPr>
        <w:pStyle w:val="a3"/>
      </w:pP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82F83" w:rsidRDefault="00082F8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082F83" w:rsidTr="00E43194">
        <w:trPr>
          <w:tblHeader/>
        </w:trPr>
        <w:tc>
          <w:tcPr>
            <w:tcW w:w="569" w:type="pct"/>
          </w:tcPr>
          <w:p w:rsidR="00082F83" w:rsidRDefault="00E4319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082F83" w:rsidRDefault="00E4319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082F83" w:rsidRDefault="00E43194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082F83" w:rsidRDefault="00E43194">
            <w:pPr>
              <w:pStyle w:val="a3"/>
              <w:jc w:val="center"/>
            </w:pPr>
            <w:r>
              <w:t>Итого</w:t>
            </w:r>
          </w:p>
        </w:tc>
      </w:tr>
      <w:tr w:rsidR="00082F83"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82F83" w:rsidRDefault="00D44D00">
            <w:pPr>
              <w:pStyle w:val="a3"/>
            </w:pPr>
            <w:r>
              <w:t xml:space="preserve">Практические задания </w:t>
            </w:r>
            <w:r w:rsidR="00E43194">
              <w:t>(по неделям)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0-100</w:t>
            </w:r>
          </w:p>
        </w:tc>
      </w:tr>
      <w:tr w:rsidR="00082F83"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t>Письмо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</w:tr>
      <w:tr w:rsidR="00082F83"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  <w:tc>
          <w:tcPr>
            <w:tcW w:w="0" w:type="auto"/>
          </w:tcPr>
          <w:p w:rsidR="00082F83" w:rsidRDefault="00E43194">
            <w:pPr>
              <w:pStyle w:val="a3"/>
            </w:pPr>
            <w:r>
              <w:t>Рейтинговое задание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</w:tr>
      <w:tr w:rsidR="00E43194">
        <w:tc>
          <w:tcPr>
            <w:tcW w:w="0" w:type="auto"/>
            <w:vMerge w:val="restart"/>
          </w:tcPr>
          <w:p w:rsidR="00E43194" w:rsidRDefault="00E43194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43194" w:rsidRDefault="00E43194" w:rsidP="00E43194">
            <w:pPr>
              <w:pStyle w:val="a3"/>
            </w:pPr>
            <w:r>
              <w:t>Практические задания (по неделям)</w:t>
            </w:r>
          </w:p>
        </w:tc>
        <w:tc>
          <w:tcPr>
            <w:tcW w:w="0" w:type="auto"/>
          </w:tcPr>
          <w:p w:rsidR="00E43194" w:rsidRDefault="00E43194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E43194" w:rsidRDefault="00E43194">
            <w:pPr>
              <w:pStyle w:val="a3"/>
              <w:jc w:val="center"/>
            </w:pPr>
            <w:r>
              <w:t>0-100</w:t>
            </w:r>
          </w:p>
        </w:tc>
      </w:tr>
      <w:tr w:rsidR="00E43194">
        <w:tc>
          <w:tcPr>
            <w:tcW w:w="0" w:type="auto"/>
            <w:vMerge/>
          </w:tcPr>
          <w:p w:rsidR="00E43194" w:rsidRDefault="00E43194">
            <w:pPr>
              <w:pStyle w:val="a3"/>
              <w:jc w:val="center"/>
            </w:pPr>
          </w:p>
        </w:tc>
        <w:tc>
          <w:tcPr>
            <w:tcW w:w="0" w:type="auto"/>
          </w:tcPr>
          <w:p w:rsidR="00E43194" w:rsidRDefault="00E43194" w:rsidP="00E43194">
            <w:pPr>
              <w:pStyle w:val="a3"/>
            </w:pPr>
            <w:r>
              <w:t>Письмо</w:t>
            </w:r>
          </w:p>
        </w:tc>
        <w:tc>
          <w:tcPr>
            <w:tcW w:w="0" w:type="auto"/>
          </w:tcPr>
          <w:p w:rsidR="00E43194" w:rsidRDefault="00E43194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E43194" w:rsidRDefault="00E43194">
            <w:pPr>
              <w:pStyle w:val="a3"/>
              <w:jc w:val="center"/>
            </w:pPr>
          </w:p>
        </w:tc>
      </w:tr>
      <w:tr w:rsidR="00082F83"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  <w:tc>
          <w:tcPr>
            <w:tcW w:w="0" w:type="auto"/>
          </w:tcPr>
          <w:p w:rsidR="00082F83" w:rsidRDefault="003156A7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  <w:jc w:val="center"/>
            </w:pPr>
          </w:p>
        </w:tc>
      </w:tr>
      <w:tr w:rsidR="005F5764" w:rsidTr="005F5764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82F83" w:rsidRDefault="00E4319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0-100</w:t>
            </w:r>
          </w:p>
        </w:tc>
      </w:tr>
    </w:tbl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082F83" w:rsidRDefault="00E43194">
      <w:pPr>
        <w:pStyle w:val="a3"/>
        <w:ind w:firstLine="567"/>
      </w:pPr>
      <w:r>
        <w:t>- 40% результата, полученного на экзамене;</w:t>
      </w:r>
    </w:p>
    <w:p w:rsidR="00082F83" w:rsidRDefault="00E43194">
      <w:pPr>
        <w:pStyle w:val="a3"/>
        <w:ind w:firstLine="567"/>
      </w:pPr>
      <w:r>
        <w:t>- 60% результатов текущей успеваемости.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Формула подсчета итоговой оценки:</w:t>
      </w:r>
    </w:p>
    <w:p w:rsidR="00082F83" w:rsidRDefault="00082F83">
      <w:pPr>
        <w:pStyle w:val="a3"/>
      </w:pPr>
    </w:p>
    <w:p w:rsidR="00082F83" w:rsidRDefault="00E43194" w:rsidP="00C04BD9">
      <w:pPr>
        <w:pStyle w:val="a3"/>
        <w:jc w:val="right"/>
      </w:pPr>
      <m:oMath>
        <m:r>
          <w:rPr>
            <w:rFonts w:ascii="Cambria Math"/>
            <w:szCs w:val="28"/>
          </w:rPr>
          <w:lastRenderedPageBreak/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82F83" w:rsidRDefault="00E43194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  <w:rPr>
          <w:b/>
        </w:rPr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E43194" w:rsidRDefault="00E43194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082F83">
        <w:trPr>
          <w:tblHeader/>
        </w:trPr>
        <w:tc>
          <w:tcPr>
            <w:tcW w:w="600" w:type="pct"/>
          </w:tcPr>
          <w:p w:rsidR="00082F83" w:rsidRDefault="00E4319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82F83" w:rsidRDefault="00E4319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82F83" w:rsidRDefault="00E43194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082F83" w:rsidRDefault="00E4319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Критерий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</w:t>
            </w:r>
            <w:r>
              <w:lastRenderedPageBreak/>
              <w:t>возможно, содержат ошибки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82F83" w:rsidRDefault="00E4319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82F83"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82F83" w:rsidRDefault="00E4319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  <w:tc>
          <w:tcPr>
            <w:tcW w:w="0" w:type="auto"/>
            <w:vMerge/>
          </w:tcPr>
          <w:p w:rsidR="00082F83" w:rsidRDefault="00082F83">
            <w:pPr>
              <w:pStyle w:val="a3"/>
            </w:pPr>
          </w:p>
        </w:tc>
      </w:tr>
    </w:tbl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4 ПОЛИТИКА ДИСЦИПЛИНЫ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>Обучающийся обязан:</w:t>
      </w:r>
    </w:p>
    <w:p w:rsidR="00082F83" w:rsidRDefault="00E43194">
      <w:pPr>
        <w:pStyle w:val="a3"/>
        <w:ind w:firstLine="567"/>
      </w:pPr>
      <w:r>
        <w:t>Посещение занятий в соответствии с расписанием является обязательным; Работы следует сдавать в соответствии с графиком (баллы за несвоевременно сданные работы снижаются); Во время занятий мобильные телефоны должны быть выключены.</w:t>
      </w:r>
    </w:p>
    <w:p w:rsidR="00E43194" w:rsidRDefault="00E43194">
      <w:pPr>
        <w:pStyle w:val="a3"/>
        <w:jc w:val="center"/>
      </w:pPr>
    </w:p>
    <w:p w:rsidR="00C04BD9" w:rsidRDefault="00C04BD9">
      <w:pPr>
        <w:pStyle w:val="a3"/>
        <w:jc w:val="center"/>
        <w:rPr>
          <w:b/>
        </w:rPr>
      </w:pPr>
    </w:p>
    <w:p w:rsidR="00082F83" w:rsidRDefault="00E4319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82F83" w:rsidRDefault="00082F83">
      <w:pPr>
        <w:pStyle w:val="a3"/>
      </w:pPr>
    </w:p>
    <w:p w:rsidR="00082F83" w:rsidRDefault="00E43194">
      <w:pPr>
        <w:pStyle w:val="a3"/>
        <w:jc w:val="center"/>
      </w:pPr>
      <w:r>
        <w:rPr>
          <w:b/>
        </w:rPr>
        <w:t>5.1 Основная литература</w:t>
      </w:r>
    </w:p>
    <w:p w:rsidR="00082F83" w:rsidRDefault="00082F83">
      <w:pPr>
        <w:pStyle w:val="a3"/>
      </w:pPr>
    </w:p>
    <w:p w:rsidR="00082F83" w:rsidRDefault="00E43194">
      <w:pPr>
        <w:pStyle w:val="a3"/>
        <w:ind w:firstLine="567"/>
      </w:pPr>
      <w:r>
        <w:t xml:space="preserve">1. </w:t>
      </w:r>
      <w:proofErr w:type="spellStart"/>
      <w:r>
        <w:t>Гарагуля</w:t>
      </w:r>
      <w:proofErr w:type="spellEnd"/>
      <w:r>
        <w:t xml:space="preserve"> С.И. Английский язык для студентов строительных специальностей. – Ростов-на-Дону: Феникс, 2013</w:t>
      </w:r>
    </w:p>
    <w:p w:rsidR="00082F83" w:rsidRPr="005F5764" w:rsidRDefault="00E43194">
      <w:pPr>
        <w:pStyle w:val="a3"/>
        <w:ind w:firstLine="567"/>
        <w:rPr>
          <w:lang w:val="en-US"/>
        </w:rPr>
      </w:pPr>
      <w:r>
        <w:t xml:space="preserve">2. Горбань Е.Е., Иностранный язык (профессиональный). Методические указания для СРМП и СРМ магистрантов технических специальностей / Е.Е. Горбань, Е.Ф. Ней / ВКГТУ.- </w:t>
      </w:r>
      <w:proofErr w:type="spellStart"/>
      <w:r>
        <w:t>Усть</w:t>
      </w:r>
      <w:proofErr w:type="spellEnd"/>
      <w:r w:rsidRPr="005F5764">
        <w:rPr>
          <w:lang w:val="en-US"/>
        </w:rPr>
        <w:t>-</w:t>
      </w:r>
      <w:proofErr w:type="spellStart"/>
      <w:r>
        <w:t>Каменогорск</w:t>
      </w:r>
      <w:proofErr w:type="spellEnd"/>
      <w:r w:rsidRPr="005F5764">
        <w:rPr>
          <w:lang w:val="en-US"/>
        </w:rPr>
        <w:t xml:space="preserve">, 2020.-88 </w:t>
      </w:r>
      <w:proofErr w:type="gramStart"/>
      <w:r>
        <w:t>с</w:t>
      </w:r>
      <w:proofErr w:type="gramEnd"/>
      <w:r w:rsidRPr="005F5764">
        <w:rPr>
          <w:lang w:val="en-US"/>
        </w:rPr>
        <w:t>.</w:t>
      </w:r>
    </w:p>
    <w:p w:rsidR="00082F83" w:rsidRPr="005F5764" w:rsidRDefault="00E43194">
      <w:pPr>
        <w:pStyle w:val="a3"/>
        <w:ind w:firstLine="567"/>
        <w:rPr>
          <w:lang w:val="en-US"/>
        </w:rPr>
      </w:pPr>
      <w:r w:rsidRPr="005F5764">
        <w:rPr>
          <w:lang w:val="en-US"/>
        </w:rPr>
        <w:t xml:space="preserve">3. Ibbotson, Mark. Cambridge English for </w:t>
      </w:r>
      <w:proofErr w:type="gramStart"/>
      <w:r w:rsidRPr="005F5764">
        <w:rPr>
          <w:lang w:val="en-US"/>
        </w:rPr>
        <w:t>Engineering :</w:t>
      </w:r>
      <w:proofErr w:type="gramEnd"/>
      <w:r w:rsidRPr="005F5764">
        <w:rPr>
          <w:lang w:val="en-US"/>
        </w:rPr>
        <w:t xml:space="preserve"> </w:t>
      </w:r>
      <w:r>
        <w:t>учебник</w:t>
      </w:r>
      <w:r w:rsidRPr="005F5764">
        <w:rPr>
          <w:lang w:val="en-US"/>
        </w:rPr>
        <w:t xml:space="preserve"> / M. Ibbotson. - Cambridge, 2012. - 112 </w:t>
      </w:r>
      <w:r>
        <w:t>с</w:t>
      </w:r>
      <w:r w:rsidRPr="005F5764">
        <w:rPr>
          <w:lang w:val="en-US"/>
        </w:rPr>
        <w:t>.</w:t>
      </w:r>
    </w:p>
    <w:p w:rsidR="00082F83" w:rsidRPr="005F5764" w:rsidRDefault="00E43194">
      <w:pPr>
        <w:pStyle w:val="a3"/>
        <w:ind w:firstLine="567"/>
        <w:rPr>
          <w:lang w:val="en-US"/>
        </w:rPr>
      </w:pPr>
      <w:r w:rsidRPr="005F5764">
        <w:rPr>
          <w:lang w:val="en-US"/>
        </w:rPr>
        <w:t xml:space="preserve">4. </w:t>
      </w:r>
      <w:proofErr w:type="spellStart"/>
      <w:r w:rsidRPr="005F5764">
        <w:rPr>
          <w:lang w:val="en-US"/>
        </w:rPr>
        <w:t>Glendinning</w:t>
      </w:r>
      <w:proofErr w:type="spellEnd"/>
      <w:r w:rsidRPr="005F5764">
        <w:rPr>
          <w:lang w:val="en-US"/>
        </w:rPr>
        <w:t xml:space="preserve">, Eric H. Oxford English for Careers. Technology </w:t>
      </w:r>
      <w:proofErr w:type="gramStart"/>
      <w:r w:rsidRPr="005F5764">
        <w:rPr>
          <w:lang w:val="en-US"/>
        </w:rPr>
        <w:t>2 :</w:t>
      </w:r>
      <w:proofErr w:type="gramEnd"/>
      <w:r w:rsidRPr="005F5764">
        <w:rPr>
          <w:lang w:val="en-US"/>
        </w:rPr>
        <w:t xml:space="preserve"> Student Book / E. H. </w:t>
      </w:r>
      <w:proofErr w:type="spellStart"/>
      <w:r w:rsidRPr="005F5764">
        <w:rPr>
          <w:lang w:val="en-US"/>
        </w:rPr>
        <w:t>Glendinning</w:t>
      </w:r>
      <w:proofErr w:type="spellEnd"/>
      <w:r w:rsidRPr="005F5764">
        <w:rPr>
          <w:lang w:val="en-US"/>
        </w:rPr>
        <w:t xml:space="preserve">, A. Pohl. - New York, 2008. - 135 </w:t>
      </w:r>
      <w:r>
        <w:t>с</w:t>
      </w:r>
      <w:r w:rsidRPr="005F5764">
        <w:rPr>
          <w:lang w:val="en-US"/>
        </w:rPr>
        <w:t>.</w:t>
      </w:r>
    </w:p>
    <w:p w:rsidR="00082F83" w:rsidRDefault="00E43194">
      <w:pPr>
        <w:pStyle w:val="a3"/>
        <w:ind w:firstLine="567"/>
      </w:pPr>
      <w:r>
        <w:t xml:space="preserve">5. Семенова С.Д. </w:t>
      </w:r>
      <w:proofErr w:type="spellStart"/>
      <w:r>
        <w:t>Writing</w:t>
      </w:r>
      <w:proofErr w:type="spellEnd"/>
      <w:r>
        <w:t xml:space="preserve"> A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 Методические указания к практическим занятиям, СРСП и СРС по английскому языку для магистрантов всех специальностей, 2008 – 24 стр.</w:t>
      </w:r>
    </w:p>
    <w:p w:rsidR="00082F83" w:rsidRDefault="00E43194">
      <w:pPr>
        <w:pStyle w:val="a3"/>
        <w:ind w:firstLine="567"/>
      </w:pPr>
      <w:r>
        <w:t xml:space="preserve">6. </w:t>
      </w:r>
      <w:proofErr w:type="gramStart"/>
      <w:r>
        <w:t>Голубых</w:t>
      </w:r>
      <w:proofErr w:type="gramEnd"/>
      <w:r>
        <w:t xml:space="preserve"> И.В., Семенова С.Д. Английский язык (Профессиональный): Методические указания, курс лекций для магистрантов всех специальностей ВКГТУ - Усть-Каменогорск, 2012</w:t>
      </w:r>
    </w:p>
    <w:p w:rsidR="00082F83" w:rsidRDefault="00082F83">
      <w:pPr>
        <w:pStyle w:val="a3"/>
      </w:pPr>
    </w:p>
    <w:p w:rsidR="00082F83" w:rsidRPr="009B19C3" w:rsidRDefault="00E43194">
      <w:pPr>
        <w:pStyle w:val="a3"/>
        <w:jc w:val="center"/>
        <w:rPr>
          <w:lang w:val="en-US"/>
        </w:rPr>
      </w:pPr>
      <w:r w:rsidRPr="009B19C3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9B19C3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082F83" w:rsidRPr="009B19C3" w:rsidRDefault="00082F83">
      <w:pPr>
        <w:pStyle w:val="a3"/>
        <w:rPr>
          <w:lang w:val="en-US"/>
        </w:rPr>
      </w:pPr>
    </w:p>
    <w:p w:rsidR="00082F83" w:rsidRPr="005F5764" w:rsidRDefault="00E43194">
      <w:pPr>
        <w:pStyle w:val="a3"/>
        <w:ind w:firstLine="567"/>
        <w:rPr>
          <w:lang w:val="en-US"/>
        </w:rPr>
      </w:pPr>
      <w:r w:rsidRPr="005F5764">
        <w:rPr>
          <w:lang w:val="en-US"/>
        </w:rPr>
        <w:t xml:space="preserve">1. </w:t>
      </w:r>
      <w:proofErr w:type="spellStart"/>
      <w:r w:rsidRPr="005F5764">
        <w:rPr>
          <w:lang w:val="en-US"/>
        </w:rPr>
        <w:t>Bonamy</w:t>
      </w:r>
      <w:proofErr w:type="spellEnd"/>
      <w:r w:rsidRPr="005F5764">
        <w:rPr>
          <w:lang w:val="en-US"/>
        </w:rPr>
        <w:t xml:space="preserve">, David. Technical English: </w:t>
      </w:r>
      <w:r>
        <w:t>учебник</w:t>
      </w:r>
      <w:r w:rsidRPr="005F5764">
        <w:rPr>
          <w:lang w:val="en-US"/>
        </w:rPr>
        <w:t xml:space="preserve">. 2 course book / D. </w:t>
      </w:r>
      <w:proofErr w:type="spellStart"/>
      <w:r w:rsidRPr="005F5764">
        <w:rPr>
          <w:lang w:val="en-US"/>
        </w:rPr>
        <w:t>Bonamy</w:t>
      </w:r>
      <w:proofErr w:type="spellEnd"/>
      <w:r w:rsidRPr="005F5764">
        <w:rPr>
          <w:lang w:val="en-US"/>
        </w:rPr>
        <w:t>. - Edinburgh, 2008.</w:t>
      </w:r>
    </w:p>
    <w:p w:rsidR="00082F83" w:rsidRPr="005F5764" w:rsidRDefault="00E43194">
      <w:pPr>
        <w:pStyle w:val="a3"/>
        <w:ind w:firstLine="567"/>
        <w:rPr>
          <w:lang w:val="en-US"/>
        </w:rPr>
      </w:pPr>
      <w:r w:rsidRPr="005F5764">
        <w:rPr>
          <w:lang w:val="en-US"/>
        </w:rPr>
        <w:t>2. IELTS Foundation: student book/</w:t>
      </w:r>
      <w:proofErr w:type="spellStart"/>
      <w:r w:rsidRPr="005F5764">
        <w:rPr>
          <w:lang w:val="en-US"/>
        </w:rPr>
        <w:t>Preshous</w:t>
      </w:r>
      <w:proofErr w:type="spellEnd"/>
      <w:r w:rsidRPr="005F5764">
        <w:rPr>
          <w:lang w:val="en-US"/>
        </w:rPr>
        <w:t xml:space="preserve"> A. – London: Macmillan, 2012.</w:t>
      </w:r>
    </w:p>
    <w:p w:rsidR="00082F83" w:rsidRDefault="00E43194">
      <w:pPr>
        <w:pStyle w:val="a3"/>
        <w:ind w:firstLine="567"/>
      </w:pPr>
      <w:r>
        <w:lastRenderedPageBreak/>
        <w:t xml:space="preserve">3. Семёнова С.Д., Голубых И.В., Колесникова Т.А., </w:t>
      </w:r>
      <w:proofErr w:type="spellStart"/>
      <w:r>
        <w:t>Талесник</w:t>
      </w:r>
      <w:proofErr w:type="spellEnd"/>
      <w:r>
        <w:t xml:space="preserve"> Г.П. A </w:t>
      </w:r>
      <w:proofErr w:type="spellStart"/>
      <w:r>
        <w:t>Guide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Writing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English</w:t>
      </w:r>
      <w:proofErr w:type="spellEnd"/>
      <w:r>
        <w:t>, методические указания к практическим занятиям, СРМП, СРДП, СРМ, СРД по английскому языку для студентов всех специальностей магистратуры и докторантуры ВКГТУ, - Усть-Каменогорск, 2012</w:t>
      </w:r>
    </w:p>
    <w:p w:rsidR="00082F83" w:rsidRDefault="00E43194">
      <w:pPr>
        <w:pStyle w:val="a3"/>
        <w:ind w:firstLine="567"/>
      </w:pPr>
      <w:r>
        <w:t xml:space="preserve">4. </w:t>
      </w:r>
      <w:proofErr w:type="spellStart"/>
      <w:r>
        <w:t>Русско-казахско-английский</w:t>
      </w:r>
      <w:proofErr w:type="spellEnd"/>
      <w:r>
        <w:t xml:space="preserve"> политехнический словарь = Орысш</w:t>
      </w:r>
      <w:proofErr w:type="gramStart"/>
      <w:r>
        <w:t>а-</w:t>
      </w:r>
      <w:proofErr w:type="gramEnd"/>
      <w:r>
        <w:t xml:space="preserve">қазақша-ағылшынша политехникалық сөздік = </w:t>
      </w:r>
      <w:proofErr w:type="spellStart"/>
      <w:r>
        <w:t>Russian-kazakh-english</w:t>
      </w:r>
      <w:proofErr w:type="spellEnd"/>
      <w:r>
        <w:t xml:space="preserve"> </w:t>
      </w:r>
      <w:proofErr w:type="spellStart"/>
      <w:r>
        <w:t>polytechnic</w:t>
      </w:r>
      <w:proofErr w:type="spellEnd"/>
      <w:r>
        <w:t xml:space="preserve"> </w:t>
      </w:r>
      <w:proofErr w:type="spellStart"/>
      <w:r>
        <w:t>dictionary</w:t>
      </w:r>
      <w:proofErr w:type="spellEnd"/>
      <w:r>
        <w:t xml:space="preserve">: более 80000 терминов и </w:t>
      </w:r>
      <w:proofErr w:type="spellStart"/>
      <w:r>
        <w:t>словосочет</w:t>
      </w:r>
      <w:proofErr w:type="spellEnd"/>
      <w:r>
        <w:t xml:space="preserve">. / Қазақстан Республикасының мәдениет </w:t>
      </w:r>
      <w:proofErr w:type="spellStart"/>
      <w:r>
        <w:t>министрлігі</w:t>
      </w:r>
      <w:proofErr w:type="spellEnd"/>
      <w:r>
        <w:t xml:space="preserve">. - </w:t>
      </w:r>
      <w:proofErr w:type="spellStart"/>
      <w:r>
        <w:t>Алматы</w:t>
      </w:r>
      <w:proofErr w:type="spellEnd"/>
      <w:r>
        <w:t xml:space="preserve">: </w:t>
      </w:r>
      <w:proofErr w:type="spellStart"/>
      <w:r>
        <w:t>Rond&amp;A</w:t>
      </w:r>
      <w:proofErr w:type="spellEnd"/>
      <w:r>
        <w:t>. – 2010.</w:t>
      </w:r>
    </w:p>
    <w:sectPr w:rsidR="00082F83" w:rsidSect="00082F83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E75" w:rsidRDefault="00525E75" w:rsidP="00082F83">
      <w:pPr>
        <w:spacing w:after="0" w:line="240" w:lineRule="auto"/>
      </w:pPr>
      <w:r>
        <w:separator/>
      </w:r>
    </w:p>
  </w:endnote>
  <w:endnote w:type="continuationSeparator" w:id="0">
    <w:p w:rsidR="00525E75" w:rsidRDefault="00525E75" w:rsidP="00082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E75" w:rsidRDefault="00525E75" w:rsidP="00082F83">
      <w:pPr>
        <w:spacing w:after="0" w:line="240" w:lineRule="auto"/>
      </w:pPr>
      <w:r>
        <w:separator/>
      </w:r>
    </w:p>
  </w:footnote>
  <w:footnote w:type="continuationSeparator" w:id="0">
    <w:p w:rsidR="00525E75" w:rsidRDefault="00525E75" w:rsidP="00082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E4319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43194" w:rsidRDefault="00E4319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43194" w:rsidRDefault="00E43194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E43194" w:rsidRDefault="00E43194">
          <w:pPr>
            <w:pStyle w:val="a5"/>
          </w:pPr>
          <w:r>
            <w:t>Стр. </w:t>
          </w:r>
          <w:r w:rsidR="001061EC">
            <w:fldChar w:fldCharType="begin"/>
          </w:r>
          <w:r w:rsidR="000661AD">
            <w:instrText>PAGE</w:instrText>
          </w:r>
          <w:r w:rsidR="001061EC">
            <w:fldChar w:fldCharType="separate"/>
          </w:r>
          <w:r w:rsidR="0049166C">
            <w:rPr>
              <w:noProof/>
            </w:rPr>
            <w:t>3</w:t>
          </w:r>
          <w:r w:rsidR="001061EC">
            <w:rPr>
              <w:noProof/>
            </w:rPr>
            <w:fldChar w:fldCharType="end"/>
          </w:r>
          <w:r>
            <w:t> из </w:t>
          </w:r>
          <w:r w:rsidR="001061EC">
            <w:fldChar w:fldCharType="begin"/>
          </w:r>
          <w:r w:rsidR="000661AD">
            <w:instrText>NUMPAGES</w:instrText>
          </w:r>
          <w:r w:rsidR="001061EC">
            <w:fldChar w:fldCharType="separate"/>
          </w:r>
          <w:r w:rsidR="0049166C">
            <w:rPr>
              <w:noProof/>
            </w:rPr>
            <w:t>12</w:t>
          </w:r>
          <w:r w:rsidR="001061EC">
            <w:rPr>
              <w:noProof/>
            </w:rPr>
            <w:fldChar w:fldCharType="end"/>
          </w:r>
        </w:p>
      </w:tc>
    </w:tr>
    <w:tr w:rsidR="00E43194">
      <w:trPr>
        <w:cantSplit/>
        <w:trHeight w:val="310"/>
      </w:trPr>
      <w:tc>
        <w:tcPr>
          <w:tcW w:w="1129" w:type="dxa"/>
          <w:vMerge/>
        </w:tcPr>
        <w:p w:rsidR="00E43194" w:rsidRDefault="00E43194">
          <w:pPr>
            <w:pStyle w:val="a3"/>
          </w:pPr>
        </w:p>
      </w:tc>
      <w:tc>
        <w:tcPr>
          <w:tcW w:w="1921" w:type="dxa"/>
          <w:vAlign w:val="center"/>
        </w:tcPr>
        <w:p w:rsidR="00E43194" w:rsidRDefault="00E4319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E43194" w:rsidRDefault="00E43194">
          <w:pPr>
            <w:pStyle w:val="a5"/>
          </w:pPr>
          <w:r>
            <w:t>II ВКГТУ 701.01-III-2019</w:t>
          </w:r>
        </w:p>
        <w:p w:rsidR="00E43194" w:rsidRDefault="00E4319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E43194" w:rsidRDefault="00E43194">
          <w:pPr>
            <w:pStyle w:val="a3"/>
          </w:pPr>
        </w:p>
      </w:tc>
    </w:tr>
  </w:tbl>
  <w:p w:rsidR="00E43194" w:rsidRDefault="00E4319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82F83"/>
    <w:rsid w:val="000661AD"/>
    <w:rsid w:val="00082F83"/>
    <w:rsid w:val="00083DAB"/>
    <w:rsid w:val="001061EC"/>
    <w:rsid w:val="00156409"/>
    <w:rsid w:val="003156A7"/>
    <w:rsid w:val="0049166C"/>
    <w:rsid w:val="004D5A5E"/>
    <w:rsid w:val="00525E75"/>
    <w:rsid w:val="005F5764"/>
    <w:rsid w:val="00811F30"/>
    <w:rsid w:val="008E3336"/>
    <w:rsid w:val="009B19C3"/>
    <w:rsid w:val="00B121A9"/>
    <w:rsid w:val="00BC5725"/>
    <w:rsid w:val="00BE5D7E"/>
    <w:rsid w:val="00C04BD9"/>
    <w:rsid w:val="00D44D00"/>
    <w:rsid w:val="00D748D8"/>
    <w:rsid w:val="00E43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D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082F83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082F83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082F83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F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57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____Microsoft_Office_Word_97_-_20031.doc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2412</Words>
  <Characters>13754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</cp:lastModifiedBy>
  <cp:revision>8</cp:revision>
  <dcterms:created xsi:type="dcterms:W3CDTF">2021-04-20T12:59:00Z</dcterms:created>
  <dcterms:modified xsi:type="dcterms:W3CDTF">2021-06-11T05:31:00Z</dcterms:modified>
</cp:coreProperties>
</file>